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E19D" w14:textId="77777777" w:rsidR="0051147D" w:rsidRDefault="0051147D" w:rsidP="0025355B">
      <w:pPr>
        <w:pStyle w:val="BodyText"/>
        <w:rPr>
          <w:rFonts w:cs="Open Sans"/>
          <w:b/>
          <w:szCs w:val="18"/>
          <w:lang w:val="it-IT"/>
        </w:rPr>
      </w:pPr>
      <w:r>
        <w:rPr>
          <w:rFonts w:cs="Open Sans"/>
          <w:b/>
          <w:noProof/>
          <w:szCs w:val="18"/>
          <w:lang w:val="it-IT"/>
        </w:rPr>
        <w:drawing>
          <wp:inline distT="0" distB="0" distL="0" distR="0" wp14:anchorId="17F04B75" wp14:editId="4D97D7B1">
            <wp:extent cx="6105525" cy="4070350"/>
            <wp:effectExtent l="0" t="0" r="0" b="0"/>
            <wp:docPr id="1" name="Immagine 1" descr="Macintosh HD:Users:TheOthers:Downloads:Sherlock_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Others:Downloads:Sherlock_te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3EE5" w14:textId="77777777" w:rsidR="0051147D" w:rsidRDefault="0051147D" w:rsidP="0025355B">
      <w:pPr>
        <w:pStyle w:val="BodyText"/>
        <w:rPr>
          <w:rFonts w:cs="Open Sans"/>
          <w:b/>
          <w:szCs w:val="18"/>
          <w:lang w:val="it-IT"/>
        </w:rPr>
      </w:pPr>
    </w:p>
    <w:p w14:paraId="3A9F6FCD" w14:textId="4A520CA4" w:rsidR="0025355B" w:rsidRPr="00027E3F" w:rsidRDefault="0025355B" w:rsidP="0025355B">
      <w:pPr>
        <w:pStyle w:val="BodyText"/>
        <w:rPr>
          <w:rFonts w:cs="Open Sans"/>
          <w:szCs w:val="18"/>
          <w:lang w:val="it-IT"/>
        </w:rPr>
      </w:pPr>
      <w:r w:rsidRPr="00027E3F">
        <w:rPr>
          <w:rFonts w:cs="Open Sans"/>
          <w:b/>
          <w:szCs w:val="18"/>
          <w:lang w:val="it-IT"/>
        </w:rPr>
        <w:t>PIERLUIGI FRENI – CEO</w:t>
      </w:r>
    </w:p>
    <w:p w14:paraId="1190CBB0" w14:textId="77777777" w:rsidR="0025355B" w:rsidRPr="00027E3F" w:rsidRDefault="0025355B" w:rsidP="0025355B">
      <w:pPr>
        <w:pStyle w:val="BodyText"/>
        <w:rPr>
          <w:lang w:val="it-IT"/>
        </w:rPr>
      </w:pPr>
      <w:r w:rsidRPr="00027E3F">
        <w:rPr>
          <w:lang w:val="it-IT"/>
        </w:rPr>
        <w:t>Pierluigi è Ingegnere dei Materiali e dottorando presso il Politecnico di Torino. Da studente ha frequentato l'Alta Scuola Politecnica e ha trascorso sei mesi alla KTH di Stoccolma con il programma di scambio Erasmus.</w:t>
      </w:r>
    </w:p>
    <w:p w14:paraId="7AE2EBF6" w14:textId="77777777" w:rsidR="0025355B" w:rsidRPr="00027E3F" w:rsidRDefault="0025355B" w:rsidP="0025355B">
      <w:pPr>
        <w:pStyle w:val="BodyText"/>
        <w:rPr>
          <w:lang w:val="it-IT"/>
        </w:rPr>
      </w:pPr>
      <w:r w:rsidRPr="00027E3F">
        <w:rPr>
          <w:lang w:val="it-IT"/>
        </w:rPr>
        <w:t>Ha esperienza in ecodesign, scelta dei materiali e valutazione ambientale, in particolare Life Cycle Assessment, microalghe e biopolimeri. Insieme a Matteo Stoppa ha lanciato il progetto imprenditoriale EAPtics in campo biomedico, concentrandosi su polimeri elettroattivi per la creazione di muscoli artificiali.</w:t>
      </w:r>
    </w:p>
    <w:p w14:paraId="6E833214" w14:textId="77777777" w:rsidR="0025355B" w:rsidRPr="00027E3F" w:rsidRDefault="0025355B" w:rsidP="0025355B">
      <w:pPr>
        <w:pStyle w:val="BodyText"/>
        <w:rPr>
          <w:lang w:val="it-IT"/>
        </w:rPr>
      </w:pPr>
    </w:p>
    <w:p w14:paraId="3A2510E4" w14:textId="77777777" w:rsidR="0025355B" w:rsidRPr="00027E3F" w:rsidRDefault="0025355B" w:rsidP="0025355B">
      <w:pPr>
        <w:pStyle w:val="BodyText"/>
        <w:rPr>
          <w:rFonts w:cs="Open Sans"/>
          <w:b/>
          <w:szCs w:val="18"/>
          <w:lang w:val="it-IT"/>
        </w:rPr>
      </w:pPr>
      <w:r w:rsidRPr="00027E3F">
        <w:rPr>
          <w:rFonts w:cs="Open Sans"/>
          <w:b/>
          <w:szCs w:val="18"/>
          <w:lang w:val="it-IT"/>
        </w:rPr>
        <w:t>MATTEO STOPPA – CTO</w:t>
      </w:r>
    </w:p>
    <w:p w14:paraId="3B05DCC3" w14:textId="77777777" w:rsidR="0025355B" w:rsidRPr="00027E3F" w:rsidRDefault="0025355B" w:rsidP="0025355B">
      <w:pPr>
        <w:pStyle w:val="BodyText"/>
        <w:rPr>
          <w:lang w:val="it-IT"/>
        </w:rPr>
      </w:pPr>
      <w:r w:rsidRPr="00027E3F">
        <w:rPr>
          <w:lang w:val="it-IT"/>
        </w:rPr>
        <w:t>Matteo è Ingegnere Biomedico ed ha conseguito un dottorato di ricerca presso l'Istituto Italiano di Tecnologia - Center for Space Human Robotics di Torino. Prima di dedicarsi alla ricerca ha lavorato come stagista nell’unità di Ricerca e Sviluppo di Thales Alenia Space a Torino, occupandosi di tecnologie biomediche a supporto degli equipaggi. È stato responsabile della progettazione dei circuiti elettronici per il progetto imprenditoriale EAPtics, portato avanti con Pierluigi Freni.</w:t>
      </w:r>
    </w:p>
    <w:p w14:paraId="6AF2E7D3" w14:textId="77777777" w:rsidR="0025355B" w:rsidRPr="00027E3F" w:rsidRDefault="0025355B" w:rsidP="0025355B">
      <w:pPr>
        <w:pStyle w:val="BodyText"/>
        <w:rPr>
          <w:lang w:val="it-IT"/>
        </w:rPr>
      </w:pPr>
    </w:p>
    <w:p w14:paraId="03B47255" w14:textId="77777777" w:rsidR="0025355B" w:rsidRPr="00027E3F" w:rsidRDefault="0025355B" w:rsidP="0025355B">
      <w:pPr>
        <w:pStyle w:val="BodyText"/>
        <w:rPr>
          <w:rFonts w:cs="Open Sans"/>
          <w:b/>
          <w:szCs w:val="18"/>
          <w:lang w:val="it-IT"/>
        </w:rPr>
      </w:pPr>
      <w:r w:rsidRPr="00027E3F">
        <w:rPr>
          <w:rFonts w:cs="Open Sans"/>
          <w:b/>
          <w:szCs w:val="18"/>
          <w:lang w:val="it-IT"/>
        </w:rPr>
        <w:t>NATHALIE BIOLCATI RINALDI – CFO</w:t>
      </w:r>
    </w:p>
    <w:p w14:paraId="3C92D0EA" w14:textId="77777777" w:rsidR="0025355B" w:rsidRPr="00027E3F" w:rsidRDefault="0025355B" w:rsidP="0025355B">
      <w:pPr>
        <w:pStyle w:val="BodyText"/>
        <w:rPr>
          <w:lang w:val="it-IT"/>
        </w:rPr>
      </w:pPr>
      <w:r w:rsidRPr="00027E3F">
        <w:rPr>
          <w:lang w:val="it-IT"/>
        </w:rPr>
        <w:t>Dopo la Laurea in Commercio Estero presso l'Università di Torino e un programma di Doppia Laurea in International Management presso l'Università di Lione, Nathalie ha iniziato la sua carriera lavorativa con uno stage in logistica e banking presso il gruppo Unicredit. Nel 2010 è entrata in Fiat Chrysler Automobiles come Energy Taxation Client Manager, specializzata in oneri doganali, accise e fiscalità ambientale.</w:t>
      </w:r>
    </w:p>
    <w:p w14:paraId="67657706" w14:textId="77777777" w:rsidR="0025355B" w:rsidRPr="00027E3F" w:rsidRDefault="0025355B" w:rsidP="0025355B">
      <w:pPr>
        <w:pStyle w:val="BodyText"/>
        <w:rPr>
          <w:lang w:val="it-IT"/>
        </w:rPr>
      </w:pPr>
    </w:p>
    <w:p w14:paraId="3A940F1A" w14:textId="77777777" w:rsidR="0025355B" w:rsidRPr="00027E3F" w:rsidRDefault="0025355B" w:rsidP="0025355B">
      <w:pPr>
        <w:pStyle w:val="BodyText"/>
        <w:rPr>
          <w:rFonts w:cs="Open Sans"/>
          <w:b/>
          <w:szCs w:val="18"/>
          <w:lang w:val="it-IT"/>
        </w:rPr>
      </w:pPr>
      <w:r w:rsidRPr="00027E3F">
        <w:rPr>
          <w:rFonts w:cs="Open Sans"/>
          <w:b/>
          <w:szCs w:val="18"/>
          <w:lang w:val="it-IT"/>
        </w:rPr>
        <w:t>STEFANO MARTINALLO – IT</w:t>
      </w:r>
    </w:p>
    <w:p w14:paraId="5D141DD4" w14:textId="77777777" w:rsidR="0025355B" w:rsidRPr="00027E3F" w:rsidRDefault="0025355B" w:rsidP="0025355B">
      <w:pPr>
        <w:pStyle w:val="BodyText"/>
        <w:rPr>
          <w:lang w:val="it-IT"/>
        </w:rPr>
      </w:pPr>
      <w:r w:rsidRPr="00027E3F">
        <w:rPr>
          <w:lang w:val="it-IT"/>
        </w:rPr>
        <w:t xml:space="preserve">Stefano ha lavorato nella squadra di System and Debugging presso Intel e ha conseguito la Laurea Magistrale in Ingegneria Informatica con una tesi presso la Chalmers University, a Gothenburg, Svezia. Si occupa della gestione back end e ha confidenza con C, C++, Java, Python, Ruby, Arduino e Assembly, per sistemi operativi diversi come Linux, OSX e Windows. </w:t>
      </w:r>
    </w:p>
    <w:p w14:paraId="67C92F7F" w14:textId="77777777" w:rsidR="0025355B" w:rsidRPr="00027E3F" w:rsidRDefault="0025355B" w:rsidP="0025355B">
      <w:pPr>
        <w:pStyle w:val="BodyText"/>
        <w:rPr>
          <w:lang w:val="it-IT"/>
        </w:rPr>
      </w:pPr>
    </w:p>
    <w:p w14:paraId="2C30010A" w14:textId="77777777" w:rsidR="0025355B" w:rsidRPr="00027E3F" w:rsidRDefault="0025355B" w:rsidP="0025355B">
      <w:pPr>
        <w:pStyle w:val="BodyText"/>
        <w:rPr>
          <w:rFonts w:cs="Open Sans"/>
          <w:b/>
          <w:szCs w:val="18"/>
          <w:lang w:val="it-IT"/>
        </w:rPr>
      </w:pPr>
      <w:r w:rsidRPr="00027E3F">
        <w:rPr>
          <w:rFonts w:cs="Open Sans"/>
          <w:b/>
          <w:szCs w:val="18"/>
          <w:lang w:val="it-IT"/>
        </w:rPr>
        <w:lastRenderedPageBreak/>
        <w:t>MARZIA TESTA – Design &amp; Comunicazione</w:t>
      </w:r>
    </w:p>
    <w:p w14:paraId="48A4B7AC" w14:textId="09976867" w:rsidR="0025355B" w:rsidRPr="00027E3F" w:rsidRDefault="0025355B" w:rsidP="0025355B">
      <w:pPr>
        <w:pStyle w:val="BodyText"/>
        <w:rPr>
          <w:lang w:val="it-IT"/>
        </w:rPr>
      </w:pPr>
      <w:r w:rsidRPr="00027E3F">
        <w:rPr>
          <w:lang w:val="it-IT"/>
        </w:rPr>
        <w:t xml:space="preserve">Dopo aver completato la Laurea Triennale in Mediazione Linguistica all’Università di Torino con una specializzazione in Inglese e Tedesco, Marzia ha conseguito la Laurea Magistrale in Teoria e Tecnologia della Comunicazione come interfacoltà tra Psicologia e Informatica presso l’Università di Milano Bicocca. Attualmente lavora come </w:t>
      </w:r>
      <w:r w:rsidR="00572828">
        <w:rPr>
          <w:lang w:val="it-IT"/>
        </w:rPr>
        <w:t>Instructional designer presso</w:t>
      </w:r>
      <w:bookmarkStart w:id="0" w:name="_GoBack"/>
      <w:bookmarkEnd w:id="0"/>
      <w:r w:rsidR="00572828">
        <w:rPr>
          <w:lang w:val="it-IT"/>
        </w:rPr>
        <w:t xml:space="preserve"> una azienda di consulenza</w:t>
      </w:r>
      <w:r w:rsidRPr="00027E3F">
        <w:rPr>
          <w:lang w:val="it-IT"/>
        </w:rPr>
        <w:t xml:space="preserve">, dove si occupa di user experience design per interfacce web e mobile, </w:t>
      </w:r>
      <w:r w:rsidR="00572828">
        <w:rPr>
          <w:lang w:val="it-IT"/>
        </w:rPr>
        <w:t xml:space="preserve">copywriting e </w:t>
      </w:r>
      <w:r w:rsidR="00572828" w:rsidRPr="00027E3F">
        <w:rPr>
          <w:lang w:val="it-IT"/>
        </w:rPr>
        <w:t>pianificazione</w:t>
      </w:r>
      <w:r w:rsidR="00572828" w:rsidRPr="00027E3F">
        <w:rPr>
          <w:lang w:val="it-IT"/>
        </w:rPr>
        <w:t xml:space="preserve"> </w:t>
      </w:r>
      <w:r w:rsidR="00572828">
        <w:rPr>
          <w:lang w:val="it-IT"/>
        </w:rPr>
        <w:t>della comunicazione</w:t>
      </w:r>
      <w:r w:rsidRPr="00027E3F">
        <w:rPr>
          <w:lang w:val="it-IT"/>
        </w:rPr>
        <w:t>.</w:t>
      </w:r>
    </w:p>
    <w:p w14:paraId="72270F8F" w14:textId="77777777" w:rsidR="0025355B" w:rsidRPr="00027E3F" w:rsidRDefault="0025355B" w:rsidP="0025355B">
      <w:pPr>
        <w:pStyle w:val="BodyText"/>
        <w:rPr>
          <w:lang w:val="it-IT"/>
        </w:rPr>
      </w:pPr>
    </w:p>
    <w:p w14:paraId="5F8CC520" w14:textId="77777777" w:rsidR="0025355B" w:rsidRPr="00027E3F" w:rsidRDefault="0025355B" w:rsidP="0025355B">
      <w:pPr>
        <w:pStyle w:val="BodyText"/>
        <w:rPr>
          <w:rFonts w:cs="Open Sans"/>
          <w:b/>
          <w:szCs w:val="18"/>
          <w:lang w:val="it-IT"/>
        </w:rPr>
      </w:pPr>
      <w:r w:rsidRPr="00027E3F">
        <w:rPr>
          <w:rFonts w:cs="Open Sans"/>
          <w:b/>
          <w:szCs w:val="18"/>
          <w:lang w:val="it-IT"/>
        </w:rPr>
        <w:t>FRANCESCA MANNA – Business Development</w:t>
      </w:r>
    </w:p>
    <w:p w14:paraId="36735749" w14:textId="77777777" w:rsidR="0025355B" w:rsidRPr="00027E3F" w:rsidRDefault="0025355B" w:rsidP="0025355B">
      <w:pPr>
        <w:pStyle w:val="BodyText"/>
        <w:rPr>
          <w:lang w:val="it-IT"/>
        </w:rPr>
      </w:pPr>
      <w:r w:rsidRPr="00027E3F">
        <w:rPr>
          <w:lang w:val="it-IT"/>
        </w:rPr>
        <w:t>Francesca è laureata in Commercio Estero presso l'Università di Torino, e ha trascorso sei mesi all’Università di Oviedo con il programma Erasmus. Ha poi conseguito un Doppia Laurea in International Management all’Università di Lione e ora lavora come Customer Expert e Trainer in Fiat Chrysler Automobiles, mentre continua il suo percorso accademico con un Master in Business Administration.</w:t>
      </w:r>
    </w:p>
    <w:p w14:paraId="01E84C43" w14:textId="77777777" w:rsidR="0025355B" w:rsidRDefault="0025355B"/>
    <w:sectPr w:rsidR="0025355B" w:rsidSect="004B0E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5B"/>
    <w:rsid w:val="0025355B"/>
    <w:rsid w:val="00361E8A"/>
    <w:rsid w:val="004B0EA6"/>
    <w:rsid w:val="0051147D"/>
    <w:rsid w:val="00552278"/>
    <w:rsid w:val="00572828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A4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BodyText"/>
    <w:basedOn w:val="Normale"/>
    <w:rsid w:val="0025355B"/>
    <w:pPr>
      <w:spacing w:line="276" w:lineRule="auto"/>
      <w:jc w:val="both"/>
    </w:pPr>
    <w:rPr>
      <w:rFonts w:ascii="Open Sans" w:eastAsia="Arial" w:hAnsi="Open Sans" w:cs="Arial"/>
      <w:color w:val="000000"/>
      <w:sz w:val="18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Freni</dc:creator>
  <cp:keywords/>
  <dc:description/>
  <cp:lastModifiedBy>marzia testa</cp:lastModifiedBy>
  <cp:revision>5</cp:revision>
  <dcterms:created xsi:type="dcterms:W3CDTF">2016-05-09T14:34:00Z</dcterms:created>
  <dcterms:modified xsi:type="dcterms:W3CDTF">2016-05-09T22:48:00Z</dcterms:modified>
</cp:coreProperties>
</file>